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2386" w14:textId="07B5AE03" w:rsidR="00FB63C6" w:rsidRDefault="00FB63C6" w:rsidP="00FB63C6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1</w:t>
      </w:r>
      <w:r>
        <w:rPr>
          <w:rFonts w:ascii="方正仿宋_GBK" w:eastAsia="方正仿宋_GBK" w:hAnsi="方正仿宋_GBK" w:cs="方正仿宋_GBK"/>
          <w:color w:val="000000"/>
          <w:sz w:val="28"/>
        </w:rPr>
        <w:t>.法援中心工作专项经费绩效目标表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63C6" w14:paraId="53F9FB74" w14:textId="77777777" w:rsidTr="006F1AF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5E1A2AD" w14:textId="77777777" w:rsidR="00FB63C6" w:rsidRDefault="00FB63C6" w:rsidP="006F1AF0">
            <w:pPr>
              <w:pStyle w:val="5"/>
            </w:pPr>
            <w:r>
              <w:t>343201天津市滨海新区法律援助中心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C2A75E8" w14:textId="77777777" w:rsidR="00FB63C6" w:rsidRDefault="00FB63C6" w:rsidP="006F1AF0">
            <w:pPr>
              <w:pStyle w:val="4"/>
            </w:pPr>
            <w:r>
              <w:t>单位：元</w:t>
            </w:r>
          </w:p>
        </w:tc>
      </w:tr>
      <w:tr w:rsidR="00FB63C6" w14:paraId="5B07EEB0" w14:textId="77777777" w:rsidTr="006F1AF0">
        <w:trPr>
          <w:trHeight w:val="369"/>
          <w:jc w:val="center"/>
        </w:trPr>
        <w:tc>
          <w:tcPr>
            <w:tcW w:w="1276" w:type="dxa"/>
            <w:vAlign w:val="center"/>
          </w:tcPr>
          <w:p w14:paraId="3830777E" w14:textId="77777777" w:rsidR="00FB63C6" w:rsidRDefault="00FB63C6" w:rsidP="006F1AF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664FB42" w14:textId="77777777" w:rsidR="00FB63C6" w:rsidRDefault="00FB63C6" w:rsidP="006F1AF0">
            <w:pPr>
              <w:pStyle w:val="2"/>
            </w:pPr>
            <w:r>
              <w:t>法援中心工作专项经费</w:t>
            </w:r>
          </w:p>
        </w:tc>
      </w:tr>
      <w:tr w:rsidR="00FB63C6" w14:paraId="62927CCF" w14:textId="77777777" w:rsidTr="006F1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A5CBC5D" w14:textId="77777777" w:rsidR="00FB63C6" w:rsidRDefault="00FB63C6" w:rsidP="006F1AF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B3213D" w14:textId="77777777" w:rsidR="00FB63C6" w:rsidRDefault="00FB63C6" w:rsidP="006F1AF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0EF8C1" w14:textId="77777777" w:rsidR="00FB63C6" w:rsidRDefault="00FB63C6" w:rsidP="006F1AF0">
            <w:pPr>
              <w:pStyle w:val="2"/>
            </w:pPr>
            <w:r>
              <w:t>700000.00</w:t>
            </w:r>
          </w:p>
        </w:tc>
        <w:tc>
          <w:tcPr>
            <w:tcW w:w="1587" w:type="dxa"/>
            <w:vAlign w:val="center"/>
          </w:tcPr>
          <w:p w14:paraId="6269C48D" w14:textId="77777777" w:rsidR="00FB63C6" w:rsidRDefault="00FB63C6" w:rsidP="006F1AF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EA63728" w14:textId="77777777" w:rsidR="00FB63C6" w:rsidRDefault="00FB63C6" w:rsidP="006F1AF0">
            <w:pPr>
              <w:pStyle w:val="2"/>
            </w:pPr>
            <w:r>
              <w:t>700000.00</w:t>
            </w:r>
          </w:p>
        </w:tc>
        <w:tc>
          <w:tcPr>
            <w:tcW w:w="1276" w:type="dxa"/>
            <w:vAlign w:val="center"/>
          </w:tcPr>
          <w:p w14:paraId="199EBC85" w14:textId="77777777" w:rsidR="00FB63C6" w:rsidRDefault="00FB63C6" w:rsidP="006F1AF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9B2FCA0" w14:textId="77777777" w:rsidR="00FB63C6" w:rsidRDefault="00FB63C6" w:rsidP="006F1AF0">
            <w:pPr>
              <w:pStyle w:val="2"/>
            </w:pPr>
            <w:r>
              <w:t xml:space="preserve"> </w:t>
            </w:r>
          </w:p>
        </w:tc>
      </w:tr>
      <w:tr w:rsidR="00FB63C6" w14:paraId="405BB17D" w14:textId="77777777" w:rsidTr="006F1AF0">
        <w:trPr>
          <w:trHeight w:val="369"/>
          <w:jc w:val="center"/>
        </w:trPr>
        <w:tc>
          <w:tcPr>
            <w:tcW w:w="1276" w:type="dxa"/>
            <w:vMerge/>
          </w:tcPr>
          <w:p w14:paraId="28CB069D" w14:textId="77777777" w:rsidR="00FB63C6" w:rsidRDefault="00FB63C6" w:rsidP="006F1AF0"/>
        </w:tc>
        <w:tc>
          <w:tcPr>
            <w:tcW w:w="8589" w:type="dxa"/>
            <w:gridSpan w:val="6"/>
            <w:vAlign w:val="center"/>
          </w:tcPr>
          <w:p w14:paraId="0FC980B7" w14:textId="77777777" w:rsidR="00FB63C6" w:rsidRDefault="00FB63C6" w:rsidP="006F1AF0">
            <w:pPr>
              <w:pStyle w:val="2"/>
            </w:pPr>
            <w:r>
              <w:t>不断完善法律援助制度，实现法律援助应援尽援、应援优援;提高刑事法律援助服务质量，深入推进认罪认罚从宽工作，做好法律援助工作站律师值班工作;加强法律援助宣传，不断提高法律援助社会知晓率</w:t>
            </w:r>
          </w:p>
        </w:tc>
      </w:tr>
      <w:tr w:rsidR="00FB63C6" w14:paraId="039F12D6" w14:textId="77777777" w:rsidTr="006F1AF0">
        <w:trPr>
          <w:trHeight w:val="369"/>
          <w:jc w:val="center"/>
        </w:trPr>
        <w:tc>
          <w:tcPr>
            <w:tcW w:w="1276" w:type="dxa"/>
            <w:vAlign w:val="center"/>
          </w:tcPr>
          <w:p w14:paraId="18B4ED6B" w14:textId="77777777" w:rsidR="00FB63C6" w:rsidRDefault="00FB63C6" w:rsidP="006F1AF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004CFA6" w14:textId="77777777" w:rsidR="00FB63C6" w:rsidRDefault="00FB63C6" w:rsidP="006F1AF0">
            <w:pPr>
              <w:pStyle w:val="2"/>
            </w:pPr>
            <w:r>
              <w:t>1.不断完善法律援助制度，实现法律援助应援尽援、</w:t>
            </w:r>
            <w:proofErr w:type="gramStart"/>
            <w:r>
              <w:t>应援优援;提高刑事法律援助服务质量</w:t>
            </w:r>
            <w:proofErr w:type="gramEnd"/>
            <w:r>
              <w:t>，深入推进认罪认罚从宽工作，做好法律援助工作站律师值班工作;加强法律援助宣传，不断提高法律援助社会知晓率</w:t>
            </w:r>
          </w:p>
        </w:tc>
      </w:tr>
    </w:tbl>
    <w:p w14:paraId="08A25537" w14:textId="77777777" w:rsidR="00FB63C6" w:rsidRDefault="00FB63C6" w:rsidP="00FB63C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FB63C6" w14:paraId="229E5113" w14:textId="77777777" w:rsidTr="006F1AF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6ABDEAB" w14:textId="77777777" w:rsidR="00FB63C6" w:rsidRDefault="00FB63C6" w:rsidP="006F1AF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8A2F19" w14:textId="77777777" w:rsidR="00FB63C6" w:rsidRDefault="00FB63C6" w:rsidP="006F1AF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3D97EA" w14:textId="77777777" w:rsidR="00FB63C6" w:rsidRDefault="00FB63C6" w:rsidP="006F1AF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FF9D0F0" w14:textId="77777777" w:rsidR="00FB63C6" w:rsidRDefault="00FB63C6" w:rsidP="006F1AF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DD1545D" w14:textId="77777777" w:rsidR="00FB63C6" w:rsidRDefault="00FB63C6" w:rsidP="006F1AF0">
            <w:pPr>
              <w:pStyle w:val="1"/>
            </w:pPr>
            <w:r>
              <w:t>指标值</w:t>
            </w:r>
          </w:p>
        </w:tc>
      </w:tr>
      <w:tr w:rsidR="00FB63C6" w14:paraId="1E3523FA" w14:textId="77777777" w:rsidTr="006F1AF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E98FED9" w14:textId="77777777" w:rsidR="00FB63C6" w:rsidRDefault="00FB63C6" w:rsidP="006F1AF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E75A678" w14:textId="77777777" w:rsidR="00FB63C6" w:rsidRDefault="00FB63C6" w:rsidP="006F1AF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80290D" w14:textId="77777777" w:rsidR="00FB63C6" w:rsidRDefault="00FB63C6" w:rsidP="006F1AF0">
            <w:pPr>
              <w:pStyle w:val="2"/>
            </w:pPr>
            <w:r>
              <w:t>法律援助案件数量</w:t>
            </w:r>
          </w:p>
        </w:tc>
        <w:tc>
          <w:tcPr>
            <w:tcW w:w="3430" w:type="dxa"/>
            <w:vAlign w:val="center"/>
          </w:tcPr>
          <w:p w14:paraId="49B3C14C" w14:textId="77777777" w:rsidR="00FB63C6" w:rsidRDefault="00FB63C6" w:rsidP="006F1AF0">
            <w:pPr>
              <w:pStyle w:val="2"/>
            </w:pPr>
            <w:r>
              <w:t>法律援助全年案件总数</w:t>
            </w:r>
          </w:p>
        </w:tc>
        <w:tc>
          <w:tcPr>
            <w:tcW w:w="2551" w:type="dxa"/>
            <w:vAlign w:val="center"/>
          </w:tcPr>
          <w:p w14:paraId="100B57D4" w14:textId="77777777" w:rsidR="00FB63C6" w:rsidRDefault="00FB63C6" w:rsidP="006F1AF0">
            <w:pPr>
              <w:pStyle w:val="2"/>
            </w:pPr>
            <w:r>
              <w:t>≥900件</w:t>
            </w:r>
          </w:p>
        </w:tc>
      </w:tr>
      <w:tr w:rsidR="00FB63C6" w14:paraId="13E23A09" w14:textId="77777777" w:rsidTr="006F1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7B1FDFE" w14:textId="77777777" w:rsidR="00FB63C6" w:rsidRDefault="00FB63C6" w:rsidP="006F1AF0"/>
        </w:tc>
        <w:tc>
          <w:tcPr>
            <w:tcW w:w="1276" w:type="dxa"/>
            <w:vAlign w:val="center"/>
          </w:tcPr>
          <w:p w14:paraId="0269E0C1" w14:textId="77777777" w:rsidR="00FB63C6" w:rsidRDefault="00FB63C6" w:rsidP="006F1AF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DFF9BF" w14:textId="77777777" w:rsidR="00FB63C6" w:rsidRDefault="00FB63C6" w:rsidP="006F1AF0">
            <w:pPr>
              <w:pStyle w:val="2"/>
            </w:pPr>
            <w:r>
              <w:t>法律援助基本对象覆盖率</w:t>
            </w:r>
          </w:p>
        </w:tc>
        <w:tc>
          <w:tcPr>
            <w:tcW w:w="3430" w:type="dxa"/>
            <w:vAlign w:val="center"/>
          </w:tcPr>
          <w:p w14:paraId="557CDF9E" w14:textId="77777777" w:rsidR="00FB63C6" w:rsidRDefault="00FB63C6" w:rsidP="006F1AF0">
            <w:pPr>
              <w:pStyle w:val="2"/>
            </w:pPr>
            <w:r>
              <w:t>法律援助基本对象覆盖率</w:t>
            </w:r>
          </w:p>
        </w:tc>
        <w:tc>
          <w:tcPr>
            <w:tcW w:w="2551" w:type="dxa"/>
            <w:vAlign w:val="center"/>
          </w:tcPr>
          <w:p w14:paraId="329B88F7" w14:textId="77777777" w:rsidR="00FB63C6" w:rsidRDefault="00FB63C6" w:rsidP="006F1AF0">
            <w:pPr>
              <w:pStyle w:val="2"/>
            </w:pPr>
            <w:r>
              <w:t>100%</w:t>
            </w:r>
          </w:p>
        </w:tc>
      </w:tr>
      <w:tr w:rsidR="00FB63C6" w14:paraId="445DAF80" w14:textId="77777777" w:rsidTr="006F1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D917A0" w14:textId="77777777" w:rsidR="00FB63C6" w:rsidRDefault="00FB63C6" w:rsidP="006F1AF0"/>
        </w:tc>
        <w:tc>
          <w:tcPr>
            <w:tcW w:w="1276" w:type="dxa"/>
            <w:vAlign w:val="center"/>
          </w:tcPr>
          <w:p w14:paraId="6B6C4358" w14:textId="77777777" w:rsidR="00FB63C6" w:rsidRDefault="00FB63C6" w:rsidP="006F1AF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60683A" w14:textId="77777777" w:rsidR="00FB63C6" w:rsidRDefault="00FB63C6" w:rsidP="006F1AF0">
            <w:pPr>
              <w:pStyle w:val="2"/>
            </w:pPr>
            <w:r>
              <w:t>财政拨付后法律援助案件补贴发放及时率</w:t>
            </w:r>
          </w:p>
        </w:tc>
        <w:tc>
          <w:tcPr>
            <w:tcW w:w="3430" w:type="dxa"/>
            <w:vAlign w:val="center"/>
          </w:tcPr>
          <w:p w14:paraId="148B4A38" w14:textId="77777777" w:rsidR="00FB63C6" w:rsidRDefault="00FB63C6" w:rsidP="006F1AF0">
            <w:pPr>
              <w:pStyle w:val="2"/>
            </w:pPr>
            <w:r>
              <w:t>财政拨付后法律援助案件补贴发放及时率</w:t>
            </w:r>
          </w:p>
        </w:tc>
        <w:tc>
          <w:tcPr>
            <w:tcW w:w="2551" w:type="dxa"/>
            <w:vAlign w:val="center"/>
          </w:tcPr>
          <w:p w14:paraId="3EAB1552" w14:textId="77777777" w:rsidR="00FB63C6" w:rsidRDefault="00FB63C6" w:rsidP="006F1AF0">
            <w:pPr>
              <w:pStyle w:val="2"/>
            </w:pPr>
            <w:r>
              <w:t>≥60%</w:t>
            </w:r>
          </w:p>
        </w:tc>
      </w:tr>
      <w:tr w:rsidR="00FB63C6" w14:paraId="67876069" w14:textId="77777777" w:rsidTr="006F1AF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9228AA1" w14:textId="77777777" w:rsidR="00FB63C6" w:rsidRDefault="00FB63C6" w:rsidP="006F1AF0"/>
        </w:tc>
        <w:tc>
          <w:tcPr>
            <w:tcW w:w="1276" w:type="dxa"/>
            <w:vAlign w:val="center"/>
          </w:tcPr>
          <w:p w14:paraId="1D2D271F" w14:textId="77777777" w:rsidR="00FB63C6" w:rsidRDefault="00FB63C6" w:rsidP="006F1AF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428190" w14:textId="77777777" w:rsidR="00FB63C6" w:rsidRDefault="00FB63C6" w:rsidP="006F1AF0">
            <w:pPr>
              <w:pStyle w:val="2"/>
            </w:pPr>
            <w:r>
              <w:t>法律援助案件补贴</w:t>
            </w:r>
          </w:p>
        </w:tc>
        <w:tc>
          <w:tcPr>
            <w:tcW w:w="3430" w:type="dxa"/>
            <w:vAlign w:val="center"/>
          </w:tcPr>
          <w:p w14:paraId="5A715F15" w14:textId="77777777" w:rsidR="00FB63C6" w:rsidRDefault="00FB63C6" w:rsidP="006F1AF0">
            <w:pPr>
              <w:pStyle w:val="2"/>
            </w:pPr>
            <w:r>
              <w:t>法律援助案件补贴</w:t>
            </w:r>
          </w:p>
        </w:tc>
        <w:tc>
          <w:tcPr>
            <w:tcW w:w="2551" w:type="dxa"/>
            <w:vAlign w:val="center"/>
          </w:tcPr>
          <w:p w14:paraId="4A598670" w14:textId="77777777" w:rsidR="00FB63C6" w:rsidRDefault="00FB63C6" w:rsidP="006F1AF0">
            <w:pPr>
              <w:pStyle w:val="2"/>
            </w:pPr>
            <w:r>
              <w:t>≤15000元/件</w:t>
            </w:r>
          </w:p>
        </w:tc>
      </w:tr>
      <w:tr w:rsidR="00FB63C6" w14:paraId="10C9C1AE" w14:textId="77777777" w:rsidTr="006F1AF0">
        <w:trPr>
          <w:trHeight w:val="369"/>
          <w:jc w:val="center"/>
        </w:trPr>
        <w:tc>
          <w:tcPr>
            <w:tcW w:w="1276" w:type="dxa"/>
            <w:vAlign w:val="center"/>
          </w:tcPr>
          <w:p w14:paraId="4F8A814C" w14:textId="77777777" w:rsidR="00FB63C6" w:rsidRDefault="00FB63C6" w:rsidP="006F1AF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8F22B2" w14:textId="77777777" w:rsidR="00FB63C6" w:rsidRDefault="00FB63C6" w:rsidP="006F1AF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132B13A" w14:textId="77777777" w:rsidR="00FB63C6" w:rsidRDefault="00FB63C6" w:rsidP="006F1AF0">
            <w:pPr>
              <w:pStyle w:val="2"/>
            </w:pPr>
            <w:r>
              <w:t>有效保障公民合法权益</w:t>
            </w:r>
          </w:p>
        </w:tc>
        <w:tc>
          <w:tcPr>
            <w:tcW w:w="3430" w:type="dxa"/>
            <w:vAlign w:val="center"/>
          </w:tcPr>
          <w:p w14:paraId="10C5B825" w14:textId="77777777" w:rsidR="00FB63C6" w:rsidRDefault="00FB63C6" w:rsidP="006F1AF0">
            <w:pPr>
              <w:pStyle w:val="2"/>
            </w:pPr>
            <w:r>
              <w:t>有效保障公民合法权益</w:t>
            </w:r>
          </w:p>
        </w:tc>
        <w:tc>
          <w:tcPr>
            <w:tcW w:w="2551" w:type="dxa"/>
            <w:vAlign w:val="center"/>
          </w:tcPr>
          <w:p w14:paraId="0C360E28" w14:textId="77777777" w:rsidR="00FB63C6" w:rsidRDefault="00FB63C6" w:rsidP="006F1AF0">
            <w:pPr>
              <w:pStyle w:val="2"/>
            </w:pPr>
            <w:r>
              <w:t>效果显著</w:t>
            </w:r>
          </w:p>
        </w:tc>
      </w:tr>
      <w:tr w:rsidR="00FB63C6" w14:paraId="6B968E71" w14:textId="77777777" w:rsidTr="006F1AF0">
        <w:trPr>
          <w:trHeight w:val="369"/>
          <w:jc w:val="center"/>
        </w:trPr>
        <w:tc>
          <w:tcPr>
            <w:tcW w:w="1276" w:type="dxa"/>
            <w:vAlign w:val="center"/>
          </w:tcPr>
          <w:p w14:paraId="2717E154" w14:textId="77777777" w:rsidR="00FB63C6" w:rsidRDefault="00FB63C6" w:rsidP="006F1AF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A2C1CAF" w14:textId="77777777" w:rsidR="00FB63C6" w:rsidRDefault="00FB63C6" w:rsidP="006F1AF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553A81" w14:textId="77777777" w:rsidR="00FB63C6" w:rsidRDefault="00FB63C6" w:rsidP="006F1AF0">
            <w:pPr>
              <w:pStyle w:val="2"/>
            </w:pPr>
            <w:r>
              <w:t>法律援助案件办理人员满意度</w:t>
            </w:r>
          </w:p>
        </w:tc>
        <w:tc>
          <w:tcPr>
            <w:tcW w:w="3430" w:type="dxa"/>
            <w:vAlign w:val="center"/>
          </w:tcPr>
          <w:p w14:paraId="05B24F9E" w14:textId="77777777" w:rsidR="00FB63C6" w:rsidRDefault="00FB63C6" w:rsidP="006F1AF0">
            <w:pPr>
              <w:pStyle w:val="2"/>
            </w:pPr>
            <w:r>
              <w:t>法律援助案件办理人员满意度</w:t>
            </w:r>
          </w:p>
        </w:tc>
        <w:tc>
          <w:tcPr>
            <w:tcW w:w="2551" w:type="dxa"/>
            <w:vAlign w:val="center"/>
          </w:tcPr>
          <w:p w14:paraId="24A51154" w14:textId="77777777" w:rsidR="00FB63C6" w:rsidRDefault="00FB63C6" w:rsidP="006F1AF0">
            <w:pPr>
              <w:pStyle w:val="2"/>
            </w:pPr>
            <w:r>
              <w:t>≥90%</w:t>
            </w:r>
          </w:p>
        </w:tc>
      </w:tr>
    </w:tbl>
    <w:p w14:paraId="09E37778" w14:textId="77777777" w:rsidR="00FB63C6" w:rsidRDefault="00FB63C6" w:rsidP="00FB63C6"/>
    <w:p w14:paraId="1A3FABC0" w14:textId="77777777" w:rsidR="00670EFF" w:rsidRDefault="00670EFF"/>
    <w:sectPr w:rsidR="00670EFF">
      <w:pgSz w:w="11900" w:h="16840"/>
      <w:pgMar w:top="1984" w:right="130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00"/>
    <w:family w:val="auto"/>
    <w:pitch w:val="default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C6"/>
    <w:rsid w:val="00670EFF"/>
    <w:rsid w:val="00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65BC"/>
  <w15:chartTrackingRefBased/>
  <w15:docId w15:val="{16771FC8-D60C-40A6-8E55-65E0370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C6"/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FB63C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B63C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B63C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B63C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B63C6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BGS-Finance01</dc:creator>
  <cp:keywords/>
  <dc:description/>
  <cp:lastModifiedBy>BGS-Finance01</cp:lastModifiedBy>
  <cp:revision>2</cp:revision>
  <dcterms:created xsi:type="dcterms:W3CDTF">2024-02-05T07:58:00Z</dcterms:created>
  <dcterms:modified xsi:type="dcterms:W3CDTF">2024-02-05T08:00:00Z</dcterms:modified>
</cp:coreProperties>
</file>