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01e9ff6c34b86" /><Relationship Type="http://schemas.openxmlformats.org/package/2006/relationships/metadata/core-properties" Target="/package/services/metadata/core-properties/3c8a137dddef4c16ac32f1fe23fd63c1.psmdcp" Id="R2f95a4094a924d3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pPr w:leftFromText="180" w:rightFromText="180" w:vertAnchor="page" w:horzAnchor="page" w:tblpX="1720" w:tblpY="4340"/>
        <w:tblW w:w="0" w:type="auto"/>
        <w:tblLook w:val="04A0" w:firstRow="true" w:lastRow="false" w:firstColumn="true" w:lastColumn="false" w:noHBand="false" w:noVBand="true"/>
      </w:tblPr>
      <w:tblGrid>
        <w:gridCol w:w="780"/>
        <w:gridCol w:w="1280"/>
        <w:gridCol w:w="1940"/>
        <w:gridCol w:w="3220"/>
        <w:gridCol w:w="1140"/>
      </w:tblGrid>
      <w:tr w:rsidR="00A23914" w:rsidTr="00A23914">
        <w:trPr>
          <w:trHeight w:val="460"/>
        </w:trPr>
        <w:trPr>
          <w:trHeight w:val="460"/>
        </w:trPr>
        <w:tc>
          <w:tcPr>
            <w:gridSpan w:val="4"/>
            <w:vAlign w:val="center"/>
            <w:tcW w:w="7220" w:type="dxa"/>
          </w:tcPr>
          <w:p>
            <w:pPr>
              <w:spacing w:line="440" w:lineRule="exact"/>
              <w:ind w:left="8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参加律师事务所数量（家）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vAlign w:val="center"/>
            <w:tcW w:w="780" w:type="dxa"/>
          </w:tcPr>
          <w:p>
            <w:pPr>
              <w:spacing w:line="46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其中</w:t>
            </w:r>
          </w:p>
        </w:tc>
        <w:tc>
          <w:tcPr>
            <w:gridSpan w:val="3"/>
            <w:vAlign w:val="center"/>
            <w:tcW w:w="6440" w:type="dxa"/>
          </w:tcPr>
          <w:p>
            <w:pPr>
              <w:spacing w:line="46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担任工商联、商会法律顾问的律师事务所数量（家）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4"/>
            <w:vAlign w:val="center"/>
            <w:tcW w:w="7220" w:type="dxa"/>
          </w:tcPr>
          <w:p>
            <w:pPr>
              <w:spacing w:line="420" w:lineRule="exact"/>
              <w:ind w:left="8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参加商会数量（家）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4"/>
            <w:vAlign w:val="center"/>
            <w:tcW w:w="7220" w:type="dxa"/>
          </w:tcPr>
          <w:p>
            <w:pPr>
              <w:spacing w:line="440" w:lineRule="exact"/>
              <w:ind w:left="4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涵盖企业数量（家）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40"/>
        </w:trPr>
        <w:trPr>
          <w:trHeight w:val="440"/>
        </w:trPr>
        <w:tc>
          <w:tcPr>
            <w:gridSpan w:val="4"/>
            <w:vAlign w:val="center"/>
            <w:tcW w:w="7220" w:type="dxa"/>
          </w:tcPr>
          <w:p>
            <w:pPr>
              <w:spacing w:line="440" w:lineRule="exact"/>
              <w:ind w:left="4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开展各种形式的法律服务总数（件次）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gridSpan w:val="2"/>
            <w:vAlign w:val="top"/>
            <w:tcW w:w="2060" w:type="dxa"/>
            <w:vMerge w:val="restart"/>
          </w:tcPr>
          <w:p>
            <w:pPr>
              <w:spacing w:before="1709" w:line="440" w:lineRule="exact"/>
              <w:ind w:left="20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“五个一”法治</w:t>
            </w:r>
          </w:p>
          <w:p>
            <w:pPr>
              <w:spacing w:line="44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体检活动情况</w:t>
            </w:r>
          </w:p>
        </w:tc>
        <w:tc>
          <w:tcPr>
            <w:gridSpan w:val="2"/>
            <w:vAlign w:val="center"/>
            <w:tcW w:w="5160" w:type="dxa"/>
          </w:tcPr>
          <w:p>
            <w:pPr>
              <w:spacing w:line="44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召开座谈交流会（场）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vAlign w:val="center"/>
            <w:tcW w:w="1940" w:type="dxa"/>
            <w:vMerge w:val="restart"/>
          </w:tcPr>
          <w:p>
            <w:pPr>
              <w:spacing w:line="44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开展法治宣讲</w:t>
            </w:r>
          </w:p>
        </w:tc>
        <w:tc>
          <w:tcPr>
            <w:vAlign w:val="center"/>
            <w:tcW w:w="3220" w:type="dxa"/>
          </w:tcPr>
          <w:p>
            <w:pPr>
              <w:spacing w:line="44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总场次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tcW w:w="1940" w:type="dxa"/>
            <w:vMerge/>
          </w:tcPr>
          <w:p w:rsidR="00A23914" w:rsidP="00A23914" w:rsidRDefault="00A23914"/>
        </w:tc>
        <w:tc>
          <w:tcPr>
            <w:vAlign w:val="center"/>
            <w:tcW w:w="3220" w:type="dxa"/>
          </w:tcPr>
          <w:p>
            <w:pPr>
              <w:spacing w:line="44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总参加人次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vAlign w:val="center"/>
            <w:tcW w:w="1940" w:type="dxa"/>
            <w:vMerge w:val="restart"/>
          </w:tcPr>
          <w:p>
            <w:pPr>
              <w:spacing w:line="42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举办义务法律</w:t>
            </w:r>
          </w:p>
          <w:p>
            <w:pPr>
              <w:spacing w:line="440" w:lineRule="exact"/>
              <w:ind w:left="8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咨询</w:t>
            </w:r>
          </w:p>
        </w:tc>
        <w:tc>
          <w:tcPr>
            <w:vAlign w:val="center"/>
            <w:tcW w:w="3220" w:type="dxa"/>
          </w:tcPr>
          <w:p>
            <w:pPr>
              <w:spacing w:line="44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总场次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40"/>
        </w:trPr>
        <w:trPr>
          <w:trHeight w:val="44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tcW w:w="1940" w:type="dxa"/>
            <w:vMerge/>
          </w:tcPr>
          <w:p w:rsidR="00A23914" w:rsidP="00A23914" w:rsidRDefault="00A23914"/>
        </w:tc>
        <w:tc>
          <w:tcPr>
            <w:vAlign w:val="center"/>
            <w:tcW w:w="3220" w:type="dxa"/>
          </w:tcPr>
          <w:p>
            <w:pPr>
              <w:spacing w:line="42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解答法律咨询问题总件数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vAlign w:val="center"/>
            <w:tcW w:w="1940" w:type="dxa"/>
            <w:vMerge w:val="restart"/>
          </w:tcPr>
          <w:p>
            <w:pPr>
              <w:spacing w:line="42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制作法治体检</w:t>
            </w:r>
          </w:p>
          <w:p>
            <w:pPr>
              <w:spacing w:line="40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调查问卷</w:t>
            </w:r>
          </w:p>
        </w:tc>
        <w:tc>
          <w:tcPr>
            <w:vAlign w:val="center"/>
            <w:tcW w:w="3220" w:type="dxa"/>
          </w:tcPr>
          <w:p>
            <w:pPr>
              <w:spacing w:line="42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总份数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tcW w:w="1940" w:type="dxa"/>
            <w:vMerge/>
          </w:tcPr>
          <w:p w:rsidR="00A23914" w:rsidP="00A23914" w:rsidRDefault="00A23914"/>
        </w:tc>
        <w:tc>
          <w:tcPr>
            <w:vAlign w:val="center"/>
            <w:tcW w:w="3220" w:type="dxa"/>
          </w:tcPr>
          <w:p>
            <w:pPr>
              <w:spacing w:line="42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发放企业总量（家）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940"/>
        </w:trPr>
        <w:trPr>
          <w:trHeight w:val="94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5160" w:type="dxa"/>
          </w:tcPr>
          <w:p>
            <w:pPr>
              <w:spacing w:line="44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提供法律意见书、“法治体检”报告数量</w:t>
            </w:r>
          </w:p>
          <w:p>
            <w:pPr>
              <w:spacing w:line="460" w:lineRule="exact"/>
              <w:ind w:left="18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（份）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rPr>
          <w:trHeight w:val="460"/>
        </w:trPr>
        <w:tc>
          <w:tcPr>
            <w:gridSpan w:val="2"/>
            <w:vAlign w:val="center"/>
            <w:tcW w:w="2060" w:type="dxa"/>
            <w:vMerge w:val="restart"/>
          </w:tcPr>
          <w:p>
            <w:pPr>
              <w:spacing w:line="30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帮助企业处理</w:t>
            </w:r>
          </w:p>
          <w:p>
            <w:pPr>
              <w:spacing w:line="440" w:lineRule="exact"/>
              <w:ind/>
              <w:jc w:val="center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民商事纠纷</w:t>
            </w:r>
          </w:p>
          <w:p>
            <w:pPr>
              <w:spacing w:line="420" w:lineRule="exact"/>
              <w:ind w:left="140" w:firstLine="0"/>
              <w:jc w:val="right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（包括调解、诉</w:t>
            </w:r>
          </w:p>
          <w:p>
            <w:pPr>
              <w:spacing w:line="460" w:lineRule="exact"/>
              <w:ind w:left="4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讼、仲裁等）</w:t>
            </w:r>
          </w:p>
        </w:tc>
        <w:tc>
          <w:tcPr>
            <w:gridSpan w:val="2"/>
            <w:vAlign w:val="center"/>
            <w:tcW w:w="5160" w:type="dxa"/>
          </w:tcPr>
          <w:p>
            <w:pPr>
              <w:spacing w:line="44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总件数（件）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5160" w:type="dxa"/>
          </w:tcPr>
          <w:p>
            <w:pPr>
              <w:spacing w:line="420" w:lineRule="exact"/>
              <w:ind w:left="6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调解成功（件）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60"/>
        </w:trPr>
        <w:trPr>
          <w:trHeight w:val="46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5160" w:type="dxa"/>
          </w:tcPr>
          <w:p>
            <w:pPr>
              <w:spacing w:line="440" w:lineRule="exact"/>
              <w:ind w:left="4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涉案标的（万元）</w:t>
            </w:r>
          </w:p>
        </w:tc>
        <w:tc>
          <w:tcPr>
            <w:vAlign w:val="top"/>
            <w:tcW w:w="1140" w:type="dxa"/>
          </w:tcPr>
          <w:p/>
        </w:tc>
      </w:tr>
      <w:tr w:rsidR="00A23914" w:rsidTr="00A23914">
        <w:trPr>
          <w:trHeight w:val="440"/>
        </w:trPr>
        <w:trPr>
          <w:trHeight w:val="440"/>
        </w:trPr>
        <w:tc>
          <w:tcPr>
            <w:gridSpan w:val="2"/>
            <w:tcW w:w="206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5160" w:type="dxa"/>
          </w:tcPr>
          <w:p>
            <w:pPr>
              <w:spacing w:line="460" w:lineRule="exact"/>
              <w:ind w:left="40" w:firstLine="0"/>
              <w:jc w:val="both"/>
            </w:pPr>
            <w:r>
              <w:rPr>
                <w:sz w:val="26"/>
                <w:color w:val="000000"/>
                <w:rFonts w:hint="eastAsia" w:ascii="宋体" w:hAnsi="宋体" w:eastAsia="宋体"/>
              </w:rPr>
              <w:t xml:space="preserve">挽回损失（万元）</w:t>
            </w:r>
          </w:p>
        </w:tc>
        <w:tc>
          <w:tcPr>
            <w:vAlign w:val="top"/>
            <w:tcW w:w="1140" w:type="dxa"/>
          </w:tcPr>
          <w:p/>
        </w:tc>
      </w:tr>
    </w:tbl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1333500</wp:posOffset>
                </wp:positionV>
                <wp:extent cx="787400" cy="3556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附件2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77.0pt;margin-top:105.0pt;height:28.0pt;width:62.0pt;z-index:637594315216451314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附件2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1816100</wp:posOffset>
                </wp:positionV>
                <wp:extent cx="3632200" cy="4318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4"/>
                                <w:color w:val="000000"/>
                              </w:rPr>
                              <w:t xml:space="preserve">律所联商会法律服务统计表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167.0pt;margin-top:143.0pt;height:34.0pt;width:286.0pt;z-index:637594315216452003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40" w:lineRule="exact"/>
                        <w:ind w:firstLine="0"/>
                        <w:jc w:val="both"/>
                      </w:pPr>
                      <w:r>
                        <w:rPr>
                          <w:sz w:val="44"/>
                          <w:color w:val="000000"/>
                        </w:rPr>
                        <w:t xml:space="preserve">律所联商会法律服务统计表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2463800</wp:posOffset>
                </wp:positionV>
                <wp:extent cx="1625600" cy="2540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9"/>
                                <w:color w:val="000000"/>
                              </w:rPr>
                              <w:t xml:space="preserve">填报单位（公章）：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84.0pt;margin-top:194.0pt;height:20.0pt;width:128.0pt;z-index:637594315216452546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9"/>
                          <w:color w:val="000000"/>
                        </w:rPr>
                        <w:t xml:space="preserve">填报单位（公章）：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2463800</wp:posOffset>
                </wp:positionV>
                <wp:extent cx="990600" cy="266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填报日期：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344.0pt;margin-top:194.0pt;height:21.0pt;width:78.0pt;z-index:637594315216453073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填报日期：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6007100</wp:posOffset>
                </wp:positionH>
                <wp:positionV relativeFrom="page">
                  <wp:posOffset>9563100</wp:posOffset>
                </wp:positionV>
                <wp:extent cx="698500" cy="2794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-17-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473.0pt;margin-top:753.0pt;height:22.0pt;width:55.0pt;z-index:637594315216461712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-17-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0" w:h="16840" w:orient="portrait"/>
      <w:pgMar w:top="1440" w:right="1560" w:bottom="1320" w:left="1540"/>
      <w:cols w:space="420"/>
    </w:sectPr>
  </w:body>
</w:document>
</file>