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01e9ff6c34b86" /><Relationship Type="http://schemas.openxmlformats.org/package/2006/relationships/metadata/core-properties" Target="/package/services/metadata/core-properties/3c8a137dddef4c16ac32f1fe23fd63c1.psmdcp" Id="R2f95a4094a924d31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Borders>
          <w:top w:val="single" w:sz="4"/>
          <w:bottom w:val="single" w:sz="4"/>
          <w:left w:val="single" w:sz="4"/>
          <w:right w:val="single" w:sz="4"/>
          <w:insideH w:val="single" w:sz="4"/>
          <w:insideV w:val="single" w:sz="4"/>
        </w:tblBorders>
        <w:tblpPr w:leftFromText="180" w:rightFromText="180" w:vertAnchor="page" w:horzAnchor="page" w:tblpX="1720" w:tblpY="4340"/>
        <w:tblW w:w="0" w:type="auto"/>
        <w:tblLook w:val="04A0" w:firstRow="true" w:lastRow="false" w:firstColumn="true" w:lastColumn="false" w:noHBand="false" w:noVBand="true"/>
      </w:tblPr>
      <w:tblGrid>
        <w:gridCol w:w="780"/>
        <w:gridCol w:w="1280"/>
        <w:gridCol w:w="1940"/>
        <w:gridCol w:w="3220"/>
        <w:gridCol w:w="1140"/>
      </w:tblGrid>
      <w:tr w:rsidR="00A23914" w:rsidTr="00A23914">
        <w:trPr>
          <w:trHeight w:val="460"/>
        </w:trPr>
        <w:trPr>
          <w:trHeight w:val="460"/>
        </w:trPr>
        <w:tc>
          <w:tcPr>
            <w:gridSpan w:val="4"/>
            <w:vAlign w:val="center"/>
            <w:tcW w:w="7220" w:type="dxa"/>
          </w:tcPr>
          <w:p>
            <w:pPr>
              <w:spacing w:line="440" w:lineRule="exact"/>
              <w:ind w:left="8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参加律师事务所数量（家）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c>
          <w:tcPr>
            <w:vAlign w:val="center"/>
            <w:tcW w:w="780" w:type="dxa"/>
          </w:tcPr>
          <w:p>
            <w:pPr>
              <w:spacing w:line="46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其中</w:t>
            </w:r>
          </w:p>
        </w:tc>
        <w:tc>
          <w:tcPr>
            <w:gridSpan w:val="3"/>
            <w:vAlign w:val="center"/>
            <w:tcW w:w="6440" w:type="dxa"/>
          </w:tcPr>
          <w:p>
            <w:pPr>
              <w:spacing w:line="46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担任工商联、商会法律顾问的律师事务所数量（家）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c>
          <w:tcPr>
            <w:gridSpan w:val="4"/>
            <w:vAlign w:val="center"/>
            <w:tcW w:w="7220" w:type="dxa"/>
          </w:tcPr>
          <w:p>
            <w:pPr>
              <w:spacing w:line="420" w:lineRule="exact"/>
              <w:ind w:left="8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参加商会数量（家）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c>
          <w:tcPr>
            <w:gridSpan w:val="4"/>
            <w:vAlign w:val="center"/>
            <w:tcW w:w="7220" w:type="dxa"/>
          </w:tcPr>
          <w:p>
            <w:pPr>
              <w:spacing w:line="440" w:lineRule="exact"/>
              <w:ind w:left="4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涵盖企业数量（家）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40"/>
        </w:trPr>
        <w:trPr>
          <w:trHeight w:val="440"/>
        </w:trPr>
        <w:tc>
          <w:tcPr>
            <w:gridSpan w:val="4"/>
            <w:vAlign w:val="center"/>
            <w:tcW w:w="7220" w:type="dxa"/>
          </w:tcPr>
          <w:p>
            <w:pPr>
              <w:spacing w:line="440" w:lineRule="exact"/>
              <w:ind w:left="4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开展各种形式的法律服务总数（件次）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c>
          <w:tcPr>
            <w:gridSpan w:val="2"/>
            <w:vAlign w:val="top"/>
            <w:tcW w:w="2060" w:type="dxa"/>
            <w:vMerge w:val="restart"/>
          </w:tcPr>
          <w:p>
            <w:pPr>
              <w:spacing w:before="1709" w:line="440" w:lineRule="exact"/>
              <w:ind w:left="20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“五个一”法治</w:t>
            </w:r>
          </w:p>
          <w:p>
            <w:pPr>
              <w:spacing w:line="44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体检活动情况</w:t>
            </w:r>
          </w:p>
        </w:tc>
        <w:tc>
          <w:tcPr>
            <w:gridSpan w:val="2"/>
            <w:vAlign w:val="center"/>
            <w:tcW w:w="5160" w:type="dxa"/>
          </w:tcPr>
          <w:p>
            <w:pPr>
              <w:spacing w:line="44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召开座谈交流会（场）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vAlign w:val="center"/>
            <w:tcW w:w="1940" w:type="dxa"/>
            <w:vMerge w:val="restart"/>
          </w:tcPr>
          <w:p>
            <w:pPr>
              <w:spacing w:line="44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开展法治宣讲</w:t>
            </w:r>
          </w:p>
        </w:tc>
        <w:tc>
          <w:tcPr>
            <w:vAlign w:val="center"/>
            <w:tcW w:w="3220" w:type="dxa"/>
          </w:tcPr>
          <w:p>
            <w:pPr>
              <w:spacing w:line="44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总场次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tcW w:w="1940" w:type="dxa"/>
            <w:vMerge/>
          </w:tcPr>
          <w:p w:rsidR="00A23914" w:rsidP="00A23914" w:rsidRDefault="00A23914"/>
        </w:tc>
        <w:tc>
          <w:tcPr>
            <w:vAlign w:val="center"/>
            <w:tcW w:w="3220" w:type="dxa"/>
          </w:tcPr>
          <w:p>
            <w:pPr>
              <w:spacing w:line="44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总参加人次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vAlign w:val="center"/>
            <w:tcW w:w="1940" w:type="dxa"/>
            <w:vMerge w:val="restart"/>
          </w:tcPr>
          <w:p>
            <w:pPr>
              <w:spacing w:line="42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举办义务法律</w:t>
            </w:r>
          </w:p>
          <w:p>
            <w:pPr>
              <w:spacing w:line="440" w:lineRule="exact"/>
              <w:ind w:left="8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咨询</w:t>
            </w:r>
          </w:p>
        </w:tc>
        <w:tc>
          <w:tcPr>
            <w:vAlign w:val="center"/>
            <w:tcW w:w="3220" w:type="dxa"/>
          </w:tcPr>
          <w:p>
            <w:pPr>
              <w:spacing w:line="44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总场次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40"/>
        </w:trPr>
        <w:trPr>
          <w:trHeight w:val="44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tcW w:w="1940" w:type="dxa"/>
            <w:vMerge/>
          </w:tcPr>
          <w:p w:rsidR="00A23914" w:rsidP="00A23914" w:rsidRDefault="00A23914"/>
        </w:tc>
        <w:tc>
          <w:tcPr>
            <w:vAlign w:val="center"/>
            <w:tcW w:w="3220" w:type="dxa"/>
          </w:tcPr>
          <w:p>
            <w:pPr>
              <w:spacing w:line="42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解答法律咨询问题总件数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vAlign w:val="center"/>
            <w:tcW w:w="1940" w:type="dxa"/>
            <w:vMerge w:val="restart"/>
          </w:tcPr>
          <w:p>
            <w:pPr>
              <w:spacing w:line="42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制作法治体检</w:t>
            </w:r>
          </w:p>
          <w:p>
            <w:pPr>
              <w:spacing w:line="40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调查问卷</w:t>
            </w:r>
          </w:p>
        </w:tc>
        <w:tc>
          <w:tcPr>
            <w:vAlign w:val="center"/>
            <w:tcW w:w="3220" w:type="dxa"/>
          </w:tcPr>
          <w:p>
            <w:pPr>
              <w:spacing w:line="42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总份数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tcW w:w="1940" w:type="dxa"/>
            <w:vMerge/>
          </w:tcPr>
          <w:p w:rsidR="00A23914" w:rsidP="00A23914" w:rsidRDefault="00A23914"/>
        </w:tc>
        <w:tc>
          <w:tcPr>
            <w:vAlign w:val="center"/>
            <w:tcW w:w="3220" w:type="dxa"/>
          </w:tcPr>
          <w:p>
            <w:pPr>
              <w:spacing w:line="42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发放企业总量（家）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940"/>
        </w:trPr>
        <w:trPr>
          <w:trHeight w:val="94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gridSpan w:val="2"/>
            <w:vAlign w:val="center"/>
            <w:tcW w:w="5160" w:type="dxa"/>
          </w:tcPr>
          <w:p>
            <w:pPr>
              <w:spacing w:line="44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提供法律意见书、“法治体检”报告数量</w:t>
            </w:r>
          </w:p>
          <w:p>
            <w:pPr>
              <w:spacing w:line="460" w:lineRule="exact"/>
              <w:ind w:left="18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（份）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c>
          <w:tcPr>
            <w:gridSpan w:val="2"/>
            <w:vAlign w:val="center"/>
            <w:tcW w:w="2060" w:type="dxa"/>
            <w:vMerge w:val="restart"/>
          </w:tcPr>
          <w:p>
            <w:pPr>
              <w:spacing w:line="30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帮助企业处理</w:t>
            </w:r>
          </w:p>
          <w:p>
            <w:pPr>
              <w:spacing w:line="440" w:lineRule="exact"/>
              <w:ind/>
              <w:jc w:val="center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民商事纠纷</w:t>
            </w:r>
          </w:p>
          <w:p>
            <w:pPr>
              <w:spacing w:line="420" w:lineRule="exact"/>
              <w:ind w:left="140" w:firstLine="0"/>
              <w:jc w:val="right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（包括调解、诉</w:t>
            </w:r>
          </w:p>
          <w:p>
            <w:pPr>
              <w:spacing w:line="460" w:lineRule="exact"/>
              <w:ind w:left="4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讼、仲裁等）</w:t>
            </w:r>
          </w:p>
        </w:tc>
        <w:tc>
          <w:tcPr>
            <w:gridSpan w:val="2"/>
            <w:vAlign w:val="center"/>
            <w:tcW w:w="5160" w:type="dxa"/>
          </w:tcPr>
          <w:p>
            <w:pPr>
              <w:spacing w:line="44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总件数（件）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gridSpan w:val="2"/>
            <w:vAlign w:val="center"/>
            <w:tcW w:w="5160" w:type="dxa"/>
          </w:tcPr>
          <w:p>
            <w:pPr>
              <w:spacing w:line="420" w:lineRule="exact"/>
              <w:ind w:left="6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调解成功（件）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60"/>
        </w:trPr>
        <w:trPr>
          <w:trHeight w:val="46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gridSpan w:val="2"/>
            <w:vAlign w:val="center"/>
            <w:tcW w:w="5160" w:type="dxa"/>
          </w:tcPr>
          <w:p>
            <w:pPr>
              <w:spacing w:line="440" w:lineRule="exact"/>
              <w:ind w:left="4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涉案标的（万元）</w:t>
            </w:r>
          </w:p>
        </w:tc>
        <w:tc>
          <w:tcPr>
            <w:vAlign w:val="top"/>
            <w:tcW w:w="1140" w:type="dxa"/>
          </w:tcPr>
          <w:p/>
        </w:tc>
      </w:tr>
      <w:tr w:rsidR="00A23914" w:rsidTr="00A23914">
        <w:trPr>
          <w:trHeight w:val="440"/>
        </w:trPr>
        <w:trPr>
          <w:trHeight w:val="440"/>
        </w:trPr>
        <w:tc>
          <w:tcPr>
            <w:gridSpan w:val="2"/>
            <w:tcW w:w="2060" w:type="dxa"/>
            <w:vMerge/>
          </w:tcPr>
          <w:p w:rsidR="00A23914" w:rsidP="00A23914" w:rsidRDefault="00A23914"/>
        </w:tc>
        <w:tc>
          <w:tcPr>
            <w:gridSpan w:val="2"/>
            <w:vAlign w:val="center"/>
            <w:tcW w:w="5160" w:type="dxa"/>
          </w:tcPr>
          <w:p>
            <w:pPr>
              <w:spacing w:line="460" w:lineRule="exact"/>
              <w:ind w:left="40" w:firstLine="0"/>
              <w:jc w:val="both"/>
            </w:pPr>
            <w:r>
              <w:rPr>
                <w:sz w:val="26"/>
                <w:color w:val="000000"/>
                <w:rFonts w:hint="eastAsia" w:ascii="宋体" w:hAnsi="宋体" w:eastAsia="宋体"/>
              </w:rPr>
              <w:t xml:space="preserve">挽回损失（万元）</w:t>
            </w:r>
          </w:p>
        </w:tc>
        <w:tc>
          <w:tcPr>
            <w:vAlign w:val="top"/>
            <w:tcW w:w="1140" w:type="dxa"/>
          </w:tcPr>
          <w:p/>
        </w:tc>
      </w:tr>
    </w:tbl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ge">
                  <wp:posOffset>1333500</wp:posOffset>
                </wp:positionV>
                <wp:extent cx="787400" cy="355600"/>
                <wp:effectExtent l="0" t="0" r="635" b="1460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4"/>
                                <w:color w:val="000000"/>
                              </w:rPr>
                              <w:t xml:space="preserve">附件2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77.0pt;margin-top:105.0pt;height:28.0pt;width:62.0pt;z-index:637594315216451314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80" w:lineRule="exact"/>
                        <w:ind w:firstLine="0"/>
                        <w:jc w:val="both"/>
                      </w:pPr>
                      <w:r>
                        <w:rPr>
                          <w:sz w:val="24"/>
                          <w:color w:val="000000"/>
                        </w:rPr>
                        <w:t xml:space="preserve">附件2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1816100</wp:posOffset>
                </wp:positionV>
                <wp:extent cx="3632200" cy="431800"/>
                <wp:effectExtent l="0" t="0" r="635" b="14605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4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44"/>
                                <w:color w:val="000000"/>
                              </w:rPr>
                              <w:t xml:space="preserve">律所联商会法律服务统计表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" style="position:absolute;left:0pt;margin-left:167.0pt;margin-top:143.0pt;height:34.0pt;width:286.0pt;z-index:637594315216452003;mso-width-relative:page;mso-height-relative:page;mso-position-vertical-relative:page;mso-position-horizontal-relative:page;" coordsize="21600,21600" o:spid="_x0000_s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540" w:lineRule="exact"/>
                        <w:ind w:firstLine="0"/>
                        <w:jc w:val="both"/>
                      </w:pPr>
                      <w:r>
                        <w:rPr>
                          <w:sz w:val="44"/>
                          <w:color w:val="000000"/>
                        </w:rPr>
                        <w:t xml:space="preserve">律所联商会法律服务统计表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2463800</wp:posOffset>
                </wp:positionV>
                <wp:extent cx="1625600" cy="254000"/>
                <wp:effectExtent l="0" t="0" r="635" b="14605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9"/>
                                <w:color w:val="000000"/>
                              </w:rPr>
                              <w:t xml:space="preserve">填报单位（公章）：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" style="position:absolute;left:0pt;margin-left:84.0pt;margin-top:194.0pt;height:20.0pt;width:128.0pt;z-index:637594315216452546;mso-width-relative:page;mso-height-relative:page;mso-position-vertical-relative:page;mso-position-horizontal-relative:page;" coordsize="21600,21600" o:spid="_x0000_s6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40" w:lineRule="exact"/>
                        <w:ind w:firstLine="0"/>
                        <w:jc w:val="both"/>
                      </w:pPr>
                      <w:r>
                        <w:rPr>
                          <w:sz w:val="29"/>
                          <w:color w:val="000000"/>
                        </w:rPr>
                        <w:t xml:space="preserve">填报单位（公章）：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2463800</wp:posOffset>
                </wp:positionV>
                <wp:extent cx="990600" cy="266700"/>
                <wp:effectExtent l="0" t="0" r="635" b="14605"/>
                <wp:wrapSquare wrapText="bothSides"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8"/>
                                <w:color w:val="000000"/>
                              </w:rPr>
                              <w:t xml:space="preserve">填报日期：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" style="position:absolute;left:0pt;margin-left:344.0pt;margin-top:194.0pt;height:21.0pt;width:78.0pt;z-index:637594315216453073;mso-width-relative:page;mso-height-relative:page;mso-position-vertical-relative:page;mso-position-horizontal-relative:page;" coordsize="21600,21600" o:spid="_x0000_s8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40" w:lineRule="exact"/>
                        <w:ind w:firstLine="0"/>
                        <w:jc w:val="both"/>
                      </w:pPr>
                      <w:r>
                        <w:rPr>
                          <w:sz w:val="28"/>
                          <w:color w:val="000000"/>
                        </w:rPr>
                        <w:t xml:space="preserve">填报日期：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9563100</wp:posOffset>
                </wp:positionV>
                <wp:extent cx="698500" cy="279400"/>
                <wp:effectExtent l="0" t="0" r="635" b="14605"/>
                <wp:wrapSquare wrapText="bothSides"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sz w:val="20"/>
                                <w:color w:val="000000"/>
                              </w:rPr>
                              <w:t xml:space="preserve">-17-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pt;margin-left:473.0pt;margin-top:753.0pt;height:22.0pt;width:55.0pt;z-index:637594315216461712;mso-width-relative:page;mso-height-relative:page;mso-position-vertical-relative:page;mso-position-horizontal-relative:page;" coordsize="21600,21600" o:spid="_x0000_s10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="300" w:lineRule="exact"/>
                        <w:ind w:firstLine="0"/>
                        <w:jc w:val="both"/>
                      </w:pPr>
                      <w:r>
                        <w:rPr>
                          <w:sz w:val="20"/>
                          <w:color w:val="000000"/>
                        </w:rPr>
                        <w:t xml:space="preserve">-17-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0" w:h="16840" w:orient="portrait"/>
      <w:pgMar w:top="1440" w:right="1560" w:bottom="1320" w:left="1540"/>
      <w:cols w:space="420"/>
    </w:sectPr>
  </w:body>
</w:document>
</file>